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48C267">
      <w:pPr>
        <w:spacing w:line="520" w:lineRule="exact"/>
        <w:jc w:val="center"/>
        <w:rPr>
          <w:rFonts w:ascii="Times New Roman" w:hAnsi="Times New Roman" w:eastAsia="华文中宋"/>
          <w:b/>
          <w:sz w:val="40"/>
          <w:szCs w:val="40"/>
        </w:rPr>
      </w:pPr>
    </w:p>
    <w:p w14:paraId="4BD307FF">
      <w:pPr>
        <w:spacing w:line="520" w:lineRule="exact"/>
        <w:jc w:val="center"/>
        <w:rPr>
          <w:rFonts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干部政治素质考察测评评议表</w:t>
      </w:r>
    </w:p>
    <w:p w14:paraId="25C1A6C0">
      <w:pPr>
        <w:spacing w:line="560" w:lineRule="exact"/>
        <w:ind w:firstLine="1062" w:firstLineChars="332"/>
        <w:rPr>
          <w:rFonts w:ascii="Times New Roman" w:hAnsi="Times New Roman" w:eastAsia="仿宋_GB2312"/>
          <w:color w:val="000000"/>
          <w:sz w:val="32"/>
          <w:szCs w:val="32"/>
        </w:rPr>
      </w:pPr>
    </w:p>
    <w:tbl>
      <w:tblPr>
        <w:tblStyle w:val="5"/>
        <w:tblW w:w="93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1556"/>
        <w:gridCol w:w="1557"/>
        <w:gridCol w:w="1557"/>
        <w:gridCol w:w="1557"/>
        <w:gridCol w:w="1557"/>
      </w:tblGrid>
      <w:tr w14:paraId="7F0B2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1474" w:type="dxa"/>
            <w:vAlign w:val="center"/>
          </w:tcPr>
          <w:p w14:paraId="437C0B0B">
            <w:pPr>
              <w:spacing w:line="240" w:lineRule="exact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>姓　名</w:t>
            </w:r>
          </w:p>
        </w:tc>
        <w:tc>
          <w:tcPr>
            <w:tcW w:w="1474" w:type="dxa"/>
            <w:vAlign w:val="center"/>
          </w:tcPr>
          <w:p w14:paraId="56FF03A3">
            <w:pPr>
              <w:spacing w:line="240" w:lineRule="exact"/>
              <w:jc w:val="center"/>
              <w:rPr>
                <w:rFonts w:hint="default" w:ascii="Times New Roman" w:hAnsi="Times New Roman" w:eastAsia="黑体"/>
                <w:color w:val="000000"/>
                <w:szCs w:val="21"/>
                <w:lang w:val="en-US" w:eastAsia="zh-CN"/>
              </w:rPr>
            </w:pPr>
          </w:p>
        </w:tc>
        <w:tc>
          <w:tcPr>
            <w:tcW w:w="1474" w:type="dxa"/>
            <w:vAlign w:val="center"/>
          </w:tcPr>
          <w:p w14:paraId="498C4739">
            <w:pPr>
              <w:spacing w:line="240" w:lineRule="exact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  <w:r>
              <w:rPr>
                <w:rFonts w:hint="eastAsia" w:ascii="Times New Roman" w:hAnsi="Times New Roman" w:eastAsia="黑体"/>
                <w:color w:val="000000"/>
                <w:szCs w:val="21"/>
                <w:lang w:val="en-US" w:eastAsia="zh-CN"/>
              </w:rPr>
              <w:t>现任</w:t>
            </w: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>职务</w:t>
            </w:r>
          </w:p>
        </w:tc>
        <w:tc>
          <w:tcPr>
            <w:tcW w:w="1474" w:type="dxa"/>
            <w:gridSpan w:val="3"/>
            <w:vAlign w:val="center"/>
          </w:tcPr>
          <w:p w14:paraId="0926B18C">
            <w:pPr>
              <w:spacing w:line="240" w:lineRule="exact"/>
              <w:rPr>
                <w:rFonts w:hint="eastAsia" w:ascii="Times New Roman" w:hAnsi="Times New Roman" w:eastAsia="黑体"/>
                <w:color w:val="000000"/>
                <w:szCs w:val="21"/>
                <w:lang w:eastAsia="zh-CN"/>
              </w:rPr>
            </w:pPr>
          </w:p>
        </w:tc>
      </w:tr>
      <w:tr w14:paraId="6042C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tl2br w:val="single" w:color="auto" w:sz="4" w:space="0"/>
            </w:tcBorders>
            <w:noWrap/>
            <w:vAlign w:val="center"/>
          </w:tcPr>
          <w:p w14:paraId="46498D99">
            <w:pPr>
              <w:spacing w:line="240" w:lineRule="exact"/>
              <w:ind w:firstLine="480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  <w:r>
              <w:rPr>
                <w:rFonts w:ascii="Times New Roman" w:hAnsi="Times New Roman" w:eastAsia="黑体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 xml:space="preserve">      </w:t>
            </w:r>
            <w:r>
              <w:rPr>
                <w:rFonts w:ascii="Times New Roman" w:hAnsi="Times New Roman" w:eastAsia="黑体"/>
                <w:color w:val="000000"/>
                <w:szCs w:val="21"/>
              </w:rPr>
              <w:t>评价意见</w:t>
            </w:r>
          </w:p>
          <w:p w14:paraId="383DD8EE">
            <w:pPr>
              <w:spacing w:line="240" w:lineRule="exact"/>
              <w:ind w:firstLine="210" w:firstLineChars="100"/>
              <w:rPr>
                <w:rFonts w:ascii="Times New Roman" w:hAnsi="Times New Roman" w:eastAsia="黑体"/>
                <w:color w:val="000000"/>
                <w:spacing w:val="-6"/>
                <w:szCs w:val="21"/>
              </w:rPr>
            </w:pP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>测评</w:t>
            </w:r>
            <w:r>
              <w:rPr>
                <w:rFonts w:ascii="Times New Roman" w:hAnsi="Times New Roman" w:eastAsia="黑体"/>
                <w:color w:val="000000"/>
                <w:szCs w:val="21"/>
              </w:rPr>
              <w:t>指标</w:t>
            </w:r>
          </w:p>
        </w:tc>
        <w:tc>
          <w:tcPr>
            <w:tcW w:w="1474" w:type="dxa"/>
            <w:tcBorders>
              <w:top w:val="single" w:color="auto" w:sz="4" w:space="0"/>
            </w:tcBorders>
            <w:noWrap/>
            <w:vAlign w:val="center"/>
          </w:tcPr>
          <w:p w14:paraId="09D511D1">
            <w:pPr>
              <w:spacing w:line="240" w:lineRule="exact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>优秀</w:t>
            </w:r>
          </w:p>
        </w:tc>
        <w:tc>
          <w:tcPr>
            <w:tcW w:w="1474" w:type="dxa"/>
            <w:tcBorders>
              <w:top w:val="single" w:color="auto" w:sz="4" w:space="0"/>
            </w:tcBorders>
            <w:noWrap/>
            <w:vAlign w:val="center"/>
          </w:tcPr>
          <w:p w14:paraId="088BFDB1">
            <w:pPr>
              <w:spacing w:line="240" w:lineRule="exact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>良好</w:t>
            </w:r>
          </w:p>
        </w:tc>
        <w:tc>
          <w:tcPr>
            <w:tcW w:w="1474" w:type="dxa"/>
            <w:tcBorders>
              <w:top w:val="single" w:color="auto" w:sz="4" w:space="0"/>
            </w:tcBorders>
            <w:noWrap/>
            <w:vAlign w:val="center"/>
          </w:tcPr>
          <w:p w14:paraId="52D4692D">
            <w:pPr>
              <w:spacing w:line="240" w:lineRule="exact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>一般</w:t>
            </w:r>
          </w:p>
        </w:tc>
        <w:tc>
          <w:tcPr>
            <w:tcW w:w="1474" w:type="dxa"/>
            <w:tcBorders>
              <w:top w:val="single" w:color="auto" w:sz="4" w:space="0"/>
              <w:right w:val="single" w:color="auto" w:sz="4" w:space="0"/>
            </w:tcBorders>
            <w:noWrap/>
            <w:vAlign w:val="center"/>
          </w:tcPr>
          <w:p w14:paraId="5D62B01C">
            <w:pPr>
              <w:spacing w:line="240" w:lineRule="exact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  <w:r>
              <w:rPr>
                <w:rFonts w:hint="eastAsia" w:ascii="Times New Roman" w:hAnsi="Times New Roman" w:eastAsia="黑体"/>
                <w:color w:val="000000"/>
                <w:szCs w:val="21"/>
              </w:rPr>
              <w:t>较差</w:t>
            </w:r>
          </w:p>
        </w:tc>
      </w:tr>
      <w:tr w14:paraId="3761A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474" w:type="dxa"/>
            <w:gridSpan w:val="2"/>
            <w:tcBorders>
              <w:left w:val="single" w:color="auto" w:sz="4" w:space="0"/>
            </w:tcBorders>
            <w:noWrap/>
            <w:vAlign w:val="center"/>
          </w:tcPr>
          <w:p w14:paraId="2927352A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ascii="黑体" w:hAnsi="黑体" w:eastAsia="黑体"/>
                <w:color w:val="000000"/>
                <w:szCs w:val="21"/>
              </w:rPr>
              <w:t>总体评价</w:t>
            </w:r>
          </w:p>
        </w:tc>
        <w:tc>
          <w:tcPr>
            <w:tcW w:w="1474" w:type="dxa"/>
            <w:noWrap/>
            <w:vAlign w:val="center"/>
          </w:tcPr>
          <w:p w14:paraId="17B2FC8C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sym w:font="Wingdings 2" w:char="00A3"/>
            </w:r>
          </w:p>
        </w:tc>
        <w:tc>
          <w:tcPr>
            <w:tcW w:w="1474" w:type="dxa"/>
            <w:noWrap/>
            <w:vAlign w:val="center"/>
          </w:tcPr>
          <w:p w14:paraId="6B37C2D2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72F0A362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right w:val="single" w:color="auto" w:sz="4" w:space="0"/>
            </w:tcBorders>
            <w:noWrap/>
            <w:vAlign w:val="center"/>
          </w:tcPr>
          <w:p w14:paraId="236B0545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</w:tr>
      <w:tr w14:paraId="06274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474" w:type="dxa"/>
            <w:gridSpan w:val="2"/>
            <w:tcBorders>
              <w:left w:val="single" w:color="auto" w:sz="4" w:space="0"/>
            </w:tcBorders>
            <w:noWrap/>
            <w:vAlign w:val="center"/>
          </w:tcPr>
          <w:p w14:paraId="55633641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ascii="黑体" w:hAnsi="黑体" w:eastAsia="黑体"/>
                <w:bCs/>
                <w:color w:val="000000"/>
                <w:szCs w:val="21"/>
              </w:rPr>
              <w:t>政治忠诚</w:t>
            </w:r>
          </w:p>
        </w:tc>
        <w:tc>
          <w:tcPr>
            <w:tcW w:w="1474" w:type="dxa"/>
            <w:noWrap/>
            <w:vAlign w:val="center"/>
          </w:tcPr>
          <w:p w14:paraId="12C242E7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66577C0D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3485B488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right w:val="single" w:color="auto" w:sz="4" w:space="0"/>
            </w:tcBorders>
            <w:noWrap/>
            <w:vAlign w:val="center"/>
          </w:tcPr>
          <w:p w14:paraId="01418CDF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</w:tr>
      <w:tr w14:paraId="518F4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474" w:type="dxa"/>
            <w:gridSpan w:val="2"/>
            <w:tcBorders>
              <w:left w:val="single" w:color="auto" w:sz="4" w:space="0"/>
            </w:tcBorders>
            <w:noWrap/>
            <w:vAlign w:val="center"/>
          </w:tcPr>
          <w:p w14:paraId="67F581ED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ascii="黑体" w:hAnsi="黑体" w:eastAsia="黑体"/>
                <w:bCs/>
                <w:color w:val="000000"/>
                <w:szCs w:val="21"/>
              </w:rPr>
              <w:t>政治定力</w:t>
            </w:r>
          </w:p>
        </w:tc>
        <w:tc>
          <w:tcPr>
            <w:tcW w:w="1474" w:type="dxa"/>
            <w:noWrap/>
            <w:vAlign w:val="center"/>
          </w:tcPr>
          <w:p w14:paraId="32AB9DE8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4D46359B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37EE624F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right w:val="single" w:color="auto" w:sz="4" w:space="0"/>
            </w:tcBorders>
            <w:noWrap/>
            <w:vAlign w:val="center"/>
          </w:tcPr>
          <w:p w14:paraId="539561B7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</w:tr>
      <w:tr w14:paraId="28978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474" w:type="dxa"/>
            <w:gridSpan w:val="2"/>
            <w:tcBorders>
              <w:left w:val="single" w:color="auto" w:sz="4" w:space="0"/>
            </w:tcBorders>
            <w:noWrap/>
            <w:vAlign w:val="center"/>
          </w:tcPr>
          <w:p w14:paraId="534C5E31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ascii="黑体" w:hAnsi="黑体" w:eastAsia="黑体"/>
                <w:bCs/>
                <w:color w:val="000000"/>
                <w:szCs w:val="21"/>
              </w:rPr>
              <w:t>政治担当</w:t>
            </w:r>
          </w:p>
        </w:tc>
        <w:tc>
          <w:tcPr>
            <w:tcW w:w="1474" w:type="dxa"/>
            <w:noWrap/>
            <w:vAlign w:val="center"/>
          </w:tcPr>
          <w:p w14:paraId="05A732CD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15FDD889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33D70F2E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right w:val="single" w:color="auto" w:sz="4" w:space="0"/>
            </w:tcBorders>
            <w:noWrap/>
            <w:vAlign w:val="center"/>
          </w:tcPr>
          <w:p w14:paraId="493EC678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</w:tr>
      <w:tr w14:paraId="6E95F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474" w:type="dxa"/>
            <w:gridSpan w:val="2"/>
            <w:tcBorders>
              <w:left w:val="single" w:color="auto" w:sz="4" w:space="0"/>
            </w:tcBorders>
            <w:noWrap/>
            <w:vAlign w:val="center"/>
          </w:tcPr>
          <w:p w14:paraId="00C7BAB1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ascii="黑体" w:hAnsi="黑体" w:eastAsia="黑体"/>
                <w:bCs/>
                <w:color w:val="000000"/>
                <w:szCs w:val="21"/>
              </w:rPr>
              <w:t>政治能力</w:t>
            </w:r>
          </w:p>
        </w:tc>
        <w:tc>
          <w:tcPr>
            <w:tcW w:w="1474" w:type="dxa"/>
            <w:noWrap/>
            <w:vAlign w:val="center"/>
          </w:tcPr>
          <w:p w14:paraId="247465A1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37E3DAB0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noWrap/>
            <w:vAlign w:val="center"/>
          </w:tcPr>
          <w:p w14:paraId="0527E2A6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right w:val="single" w:color="auto" w:sz="4" w:space="0"/>
            </w:tcBorders>
            <w:noWrap/>
            <w:vAlign w:val="center"/>
          </w:tcPr>
          <w:p w14:paraId="73578119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</w:tr>
      <w:tr w14:paraId="24A1D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474" w:type="dxa"/>
            <w:gridSpan w:val="2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16172BF7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ascii="黑体" w:hAnsi="黑体" w:eastAsia="黑体"/>
                <w:bCs/>
                <w:color w:val="000000"/>
                <w:szCs w:val="21"/>
              </w:rPr>
              <w:t>政治自律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noWrap/>
            <w:vAlign w:val="center"/>
          </w:tcPr>
          <w:p w14:paraId="299CC655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noWrap/>
            <w:vAlign w:val="center"/>
          </w:tcPr>
          <w:p w14:paraId="64FD8F96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noWrap/>
            <w:vAlign w:val="center"/>
          </w:tcPr>
          <w:p w14:paraId="14CB4871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  <w:tc>
          <w:tcPr>
            <w:tcW w:w="1474" w:type="dxa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C1C33">
            <w:pPr>
              <w:jc w:val="center"/>
              <w:rPr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□</w:t>
            </w:r>
          </w:p>
        </w:tc>
      </w:tr>
      <w:tr w14:paraId="6A1E5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5" w:hRule="atLeast"/>
          <w:jc w:val="center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</w:tcBorders>
            <w:noWrap/>
            <w:vAlign w:val="center"/>
          </w:tcPr>
          <w:p w14:paraId="75091920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bCs/>
                <w:color w:val="000000"/>
                <w:szCs w:val="21"/>
              </w:rPr>
              <w:t>评</w:t>
            </w:r>
          </w:p>
          <w:p w14:paraId="31015E31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bCs/>
                <w:color w:val="000000"/>
                <w:szCs w:val="21"/>
              </w:rPr>
              <w:t>议</w:t>
            </w:r>
          </w:p>
          <w:p w14:paraId="430F6880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bCs/>
                <w:color w:val="000000"/>
                <w:szCs w:val="21"/>
              </w:rPr>
              <w:t>意</w:t>
            </w:r>
          </w:p>
          <w:p w14:paraId="711931BA">
            <w:pPr>
              <w:spacing w:line="400" w:lineRule="exact"/>
              <w:jc w:val="center"/>
              <w:rPr>
                <w:rFonts w:ascii="黑体" w:hAnsi="黑体" w:eastAsia="黑体"/>
                <w:bCs/>
                <w:color w:val="000000"/>
                <w:szCs w:val="21"/>
              </w:rPr>
            </w:pPr>
            <w:r>
              <w:rPr>
                <w:rFonts w:hint="eastAsia" w:ascii="黑体" w:hAnsi="黑体" w:eastAsia="黑体"/>
                <w:bCs/>
                <w:color w:val="000000"/>
                <w:szCs w:val="21"/>
              </w:rPr>
              <w:t>见</w:t>
            </w:r>
          </w:p>
        </w:tc>
        <w:tc>
          <w:tcPr>
            <w:tcW w:w="1474" w:type="dxa"/>
            <w:gridSpan w:val="5"/>
            <w:tcBorders>
              <w:top w:val="single" w:color="auto" w:sz="4" w:space="0"/>
            </w:tcBorders>
            <w:noWrap/>
            <w:vAlign w:val="center"/>
          </w:tcPr>
          <w:p w14:paraId="69CC6C73">
            <w:pPr>
              <w:snapToGrid w:val="0"/>
              <w:spacing w:line="400" w:lineRule="exact"/>
              <w:jc w:val="center"/>
              <w:rPr>
                <w:rFonts w:ascii="Times New Roman" w:hAnsi="Times New Roman" w:eastAsia="黑体"/>
                <w:color w:val="000000"/>
                <w:szCs w:val="21"/>
              </w:rPr>
            </w:pPr>
          </w:p>
        </w:tc>
      </w:tr>
    </w:tbl>
    <w:p w14:paraId="3F91EBF8">
      <w:pPr>
        <w:ind w:firstLine="420" w:firstLineChars="200"/>
        <w:rPr>
          <w:rFonts w:ascii="黑体" w:hAnsi="黑体" w:eastAsia="黑体" w:cs="仿宋_GB2312"/>
          <w:szCs w:val="21"/>
        </w:rPr>
      </w:pPr>
      <w:r>
        <w:rPr>
          <w:rFonts w:hint="eastAsia" w:ascii="黑体" w:hAnsi="黑体" w:eastAsia="黑体" w:cs="仿宋_GB2312"/>
          <w:szCs w:val="21"/>
        </w:rPr>
        <w:t>说明：1.</w:t>
      </w:r>
      <w:r>
        <w:rPr>
          <w:rFonts w:hint="eastAsia" w:ascii="黑体" w:hAnsi="黑体" w:eastAsia="黑体"/>
          <w:szCs w:val="21"/>
        </w:rPr>
        <w:t>请在相应□内划“√”。2.“评议意见”栏</w:t>
      </w:r>
      <w:r>
        <w:rPr>
          <w:rFonts w:hint="eastAsia" w:ascii="黑体" w:hAnsi="黑体" w:eastAsia="黑体" w:cs="仿宋_GB2312"/>
          <w:szCs w:val="21"/>
        </w:rPr>
        <w:t>可通过具体事例，对干部政治表现进行正反向评价。</w:t>
      </w:r>
    </w:p>
    <w:p w14:paraId="14B8B182">
      <w:pPr>
        <w:ind w:firstLine="420" w:firstLineChars="200"/>
        <w:rPr>
          <w:rFonts w:ascii="黑体" w:hAnsi="黑体" w:eastAsia="黑体" w:cs="仿宋_GB2312"/>
          <w:szCs w:val="21"/>
        </w:rPr>
      </w:pPr>
    </w:p>
    <w:p w14:paraId="40329406">
      <w:pPr>
        <w:ind w:firstLine="420" w:firstLineChars="200"/>
        <w:rPr>
          <w:rFonts w:hint="default" w:ascii="黑体" w:hAnsi="黑体" w:eastAsia="黑体" w:cs="仿宋_GB2312"/>
          <w:szCs w:val="21"/>
          <w:lang w:val="en-US" w:eastAsia="zh-CN"/>
        </w:rPr>
      </w:pPr>
      <w:r>
        <w:rPr>
          <w:rFonts w:hint="eastAsia" w:ascii="黑体" w:hAnsi="黑体" w:eastAsia="黑体" w:cs="仿宋_GB2312"/>
          <w:szCs w:val="21"/>
        </w:rPr>
        <w:t xml:space="preserve">                                                           </w:t>
      </w:r>
      <w:r>
        <w:rPr>
          <w:rFonts w:hint="eastAsia" w:ascii="黑体" w:hAnsi="黑体" w:eastAsia="黑体" w:cs="仿宋_GB2312"/>
          <w:szCs w:val="21"/>
          <w:lang w:val="en-US" w:eastAsia="zh-CN"/>
        </w:rPr>
        <w:t xml:space="preserve">    xx党委（党总支）制</w:t>
      </w:r>
    </w:p>
    <w:p w14:paraId="65712FCB">
      <w:pPr>
        <w:ind w:firstLine="420" w:firstLineChars="200"/>
        <w:rPr>
          <w:rFonts w:hint="eastAsia" w:ascii="黑体" w:hAnsi="黑体" w:eastAsia="黑体" w:cs="仿宋_GB2312"/>
          <w:szCs w:val="21"/>
          <w:lang w:val="en-US" w:eastAsia="zh-CN"/>
        </w:rPr>
      </w:pPr>
      <w:r>
        <w:rPr>
          <w:rFonts w:hint="eastAsia" w:ascii="黑体" w:hAnsi="黑体" w:eastAsia="黑体" w:cs="仿宋_GB2312"/>
          <w:szCs w:val="21"/>
        </w:rPr>
        <w:t xml:space="preserve">                                                            </w:t>
      </w:r>
      <w:r>
        <w:rPr>
          <w:rFonts w:hint="eastAsia" w:ascii="黑体" w:hAnsi="黑体" w:eastAsia="黑体" w:cs="仿宋_GB2312"/>
          <w:szCs w:val="21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黑体" w:hAnsi="黑体" w:eastAsia="黑体" w:cs="仿宋_GB2312"/>
          <w:szCs w:val="21"/>
        </w:rPr>
        <w:t xml:space="preserve">  </w:t>
      </w:r>
      <w:r>
        <w:rPr>
          <w:rFonts w:hint="eastAsia" w:ascii="黑体" w:hAnsi="黑体" w:eastAsia="黑体" w:cs="仿宋_GB2312"/>
          <w:szCs w:val="21"/>
          <w:lang w:val="en-US" w:eastAsia="zh-CN"/>
        </w:rPr>
        <w:t>xxxx</w:t>
      </w:r>
      <w:r>
        <w:rPr>
          <w:rFonts w:hint="eastAsia" w:ascii="黑体" w:hAnsi="黑体" w:eastAsia="黑体" w:cs="仿宋_GB2312"/>
          <w:szCs w:val="21"/>
        </w:rPr>
        <w:t>年</w:t>
      </w:r>
      <w:r>
        <w:rPr>
          <w:rFonts w:hint="eastAsia" w:ascii="黑体" w:hAnsi="黑体" w:eastAsia="黑体" w:cs="仿宋_GB2312"/>
          <w:szCs w:val="21"/>
          <w:lang w:val="en-US" w:eastAsia="zh-CN"/>
        </w:rPr>
        <w:t>x月x日</w:t>
      </w:r>
    </w:p>
    <w:sectPr>
      <w:pgSz w:w="11906" w:h="16838"/>
      <w:pgMar w:top="1134" w:right="851" w:bottom="850" w:left="851" w:header="851" w:footer="992" w:gutter="0"/>
      <w:pgNumType w:start="2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TFlOTdkN2Y3YzIyODNkODI1NjZhYjA5NDMxZjY5NDMifQ=="/>
  </w:docVars>
  <w:rsids>
    <w:rsidRoot w:val="770947B9"/>
    <w:rsid w:val="000C1FFB"/>
    <w:rsid w:val="0012554C"/>
    <w:rsid w:val="00457D9B"/>
    <w:rsid w:val="00466782"/>
    <w:rsid w:val="00484382"/>
    <w:rsid w:val="005259E6"/>
    <w:rsid w:val="0053178C"/>
    <w:rsid w:val="007D2739"/>
    <w:rsid w:val="009246A0"/>
    <w:rsid w:val="00937B5B"/>
    <w:rsid w:val="00B51898"/>
    <w:rsid w:val="00DA732F"/>
    <w:rsid w:val="00DD7068"/>
    <w:rsid w:val="00E70B2B"/>
    <w:rsid w:val="00EB5F40"/>
    <w:rsid w:val="00ED1968"/>
    <w:rsid w:val="01A82348"/>
    <w:rsid w:val="07A11215"/>
    <w:rsid w:val="09246605"/>
    <w:rsid w:val="0D865D05"/>
    <w:rsid w:val="0FC47022"/>
    <w:rsid w:val="125A33FD"/>
    <w:rsid w:val="16D959D9"/>
    <w:rsid w:val="19F17887"/>
    <w:rsid w:val="2233165C"/>
    <w:rsid w:val="241650D4"/>
    <w:rsid w:val="268838D8"/>
    <w:rsid w:val="2E642F40"/>
    <w:rsid w:val="2E9A68B3"/>
    <w:rsid w:val="33FD3B57"/>
    <w:rsid w:val="39250214"/>
    <w:rsid w:val="3A384FBB"/>
    <w:rsid w:val="3AF57B06"/>
    <w:rsid w:val="3CBC493A"/>
    <w:rsid w:val="44833998"/>
    <w:rsid w:val="44E810B7"/>
    <w:rsid w:val="453A52BD"/>
    <w:rsid w:val="47A40C1E"/>
    <w:rsid w:val="4C3C441C"/>
    <w:rsid w:val="52D809FB"/>
    <w:rsid w:val="54D77F53"/>
    <w:rsid w:val="57AE1E84"/>
    <w:rsid w:val="58C0152E"/>
    <w:rsid w:val="58C3486B"/>
    <w:rsid w:val="5A272E2C"/>
    <w:rsid w:val="5BED6DF4"/>
    <w:rsid w:val="5C6C651D"/>
    <w:rsid w:val="5FF22B32"/>
    <w:rsid w:val="5FFA71E6"/>
    <w:rsid w:val="63D97215"/>
    <w:rsid w:val="676E98A1"/>
    <w:rsid w:val="6D9C0A80"/>
    <w:rsid w:val="6FCD79E6"/>
    <w:rsid w:val="6FFFC1DB"/>
    <w:rsid w:val="709F1517"/>
    <w:rsid w:val="74090C9D"/>
    <w:rsid w:val="744A1626"/>
    <w:rsid w:val="749019F1"/>
    <w:rsid w:val="76A21419"/>
    <w:rsid w:val="770947B9"/>
    <w:rsid w:val="781D2065"/>
    <w:rsid w:val="7DF626E4"/>
    <w:rsid w:val="9FFFDE8C"/>
    <w:rsid w:val="BFFB0D63"/>
    <w:rsid w:val="CCF5B213"/>
    <w:rsid w:val="D7FF2F2C"/>
    <w:rsid w:val="DD3D4794"/>
    <w:rsid w:val="DF7D50DD"/>
    <w:rsid w:val="DFC563B3"/>
    <w:rsid w:val="EFFF8248"/>
    <w:rsid w:val="F97DE81A"/>
    <w:rsid w:val="F9E4BE71"/>
    <w:rsid w:val="FA535B56"/>
    <w:rsid w:val="FDFFF7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unhideWhenUsed/>
    <w:qFormat/>
    <w:uiPriority w:val="99"/>
    <w:pPr>
      <w:spacing w:after="120"/>
    </w:pPr>
    <w:rPr>
      <w:rFonts w:ascii="宋体" w:hAnsi="华文中宋"/>
      <w:sz w:val="32"/>
      <w:szCs w:val="32"/>
    </w:rPr>
  </w:style>
  <w:style w:type="paragraph" w:styleId="3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autoRedefine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658</Words>
  <Characters>678</Characters>
  <Lines>2</Lines>
  <Paragraphs>1</Paragraphs>
  <TotalTime>1</TotalTime>
  <ScaleCrop>false</ScaleCrop>
  <LinksUpToDate>false</LinksUpToDate>
  <CharactersWithSpaces>1088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2021-03-21T19:02:00Z</dcterms:created>
  <dc:creator>zzb</dc:creator>
  <cp:lastModifiedBy>千帆竞渡</cp:lastModifiedBy>
  <cp:lastPrinted>2024-01-18T05:59:00Z</cp:lastPrinted>
  <dcterms:modified xsi:type="dcterms:W3CDTF">2025-03-24T06:48:37Z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51600B397DC046359ED24271F6EA07DE_12</vt:lpwstr>
  </property>
  <property fmtid="{D5CDD505-2E9C-101B-9397-08002B2CF9AE}" pid="4" name="KSOTemplateDocerSaveRecord">
    <vt:lpwstr>eyJoZGlkIjoiMGMyNDUyODFlM2RmOGZkOTIxODM1ZjhiZmQwOTBjMDkiLCJ1c2VySWQiOiI0MDc0MDEwMDQifQ==</vt:lpwstr>
  </property>
</Properties>
</file>